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B0" w:rsidRDefault="005353B0">
      <w:pPr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  <w:br w:type="page"/>
      </w: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Муниципальное бюджетное образовательное учреждение «Детский сад «Руслан»</w:t>
      </w: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5353B0" w:rsidRPr="009E229B" w:rsidRDefault="005353B0" w:rsidP="005353B0">
      <w:pPr>
        <w:pStyle w:val="a7"/>
        <w:spacing w:before="1540" w:after="240"/>
        <w:jc w:val="center"/>
        <w:rPr>
          <w:noProof/>
          <w:color w:val="5B9BD5"/>
          <w:lang w:eastAsia="ru-RU"/>
        </w:rPr>
      </w:pPr>
      <w:r w:rsidRPr="009E229B">
        <w:rPr>
          <w:noProof/>
          <w:color w:val="5B9BD5"/>
          <w:lang w:eastAsia="ru-RU"/>
        </w:rPr>
        <w:drawing>
          <wp:inline distT="0" distB="0" distL="0" distR="0">
            <wp:extent cx="1417320" cy="75438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/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B0" w:rsidRPr="009E229B" w:rsidRDefault="005353B0" w:rsidP="005353B0">
      <w:pPr>
        <w:pStyle w:val="a7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hAnsi="Calibri Light"/>
          <w:caps/>
          <w:color w:val="5B9BD5"/>
          <w:sz w:val="80"/>
          <w:szCs w:val="80"/>
        </w:rPr>
      </w:pPr>
      <w:r w:rsidRPr="009E229B">
        <w:rPr>
          <w:rFonts w:ascii="Calibri Light" w:hAnsi="Calibri Light"/>
          <w:caps/>
          <w:sz w:val="72"/>
          <w:szCs w:val="72"/>
        </w:rPr>
        <w:t>Консультация для родителей</w:t>
      </w:r>
      <w:r>
        <w:rPr>
          <w:rFonts w:ascii="Calibri Light" w:hAnsi="Calibri Light"/>
          <w:caps/>
          <w:sz w:val="72"/>
          <w:szCs w:val="72"/>
        </w:rPr>
        <w:t xml:space="preserve">                              </w:t>
      </w:r>
      <w:proofErr w:type="gramStart"/>
      <w:r>
        <w:rPr>
          <w:rFonts w:ascii="Calibri Light" w:hAnsi="Calibri Light"/>
          <w:caps/>
          <w:sz w:val="72"/>
          <w:szCs w:val="72"/>
        </w:rPr>
        <w:t xml:space="preserve">   </w:t>
      </w:r>
      <w:r w:rsidRPr="009E229B">
        <w:rPr>
          <w:rFonts w:ascii="Calibri Light" w:hAnsi="Calibri Light"/>
          <w:caps/>
          <w:sz w:val="72"/>
          <w:szCs w:val="72"/>
        </w:rPr>
        <w:t>«</w:t>
      </w:r>
      <w:proofErr w:type="gramEnd"/>
      <w:r>
        <w:rPr>
          <w:rFonts w:ascii="Calibri Light" w:hAnsi="Calibri Light"/>
          <w:caps/>
          <w:sz w:val="72"/>
          <w:szCs w:val="72"/>
        </w:rPr>
        <w:t>Почему заговорить бывает трудно?</w:t>
      </w:r>
      <w:r w:rsidRPr="009E229B">
        <w:rPr>
          <w:rFonts w:ascii="Calibri Light" w:hAnsi="Calibri Light"/>
          <w:caps/>
          <w:sz w:val="72"/>
          <w:szCs w:val="72"/>
        </w:rPr>
        <w:t>»</w:t>
      </w:r>
    </w:p>
    <w:p w:rsidR="005353B0" w:rsidRPr="009E229B" w:rsidRDefault="005353B0" w:rsidP="005353B0">
      <w:pPr>
        <w:pStyle w:val="a7"/>
        <w:jc w:val="center"/>
        <w:rPr>
          <w:color w:val="5B9BD5"/>
          <w:sz w:val="28"/>
          <w:szCs w:val="28"/>
        </w:rPr>
      </w:pPr>
      <w:r w:rsidRPr="009E229B">
        <w:rPr>
          <w:rFonts w:ascii="Times New Roman" w:hAnsi="Times New Roman"/>
          <w:sz w:val="28"/>
          <w:szCs w:val="28"/>
        </w:rPr>
        <w:t>Подготовил: учитель-логопед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Ефремова Г</w:t>
      </w:r>
      <w:r w:rsidRPr="009E229B">
        <w:rPr>
          <w:rFonts w:ascii="Times New Roman" w:hAnsi="Times New Roman"/>
          <w:sz w:val="28"/>
          <w:szCs w:val="28"/>
        </w:rPr>
        <w:t>.А.</w:t>
      </w:r>
    </w:p>
    <w:p w:rsidR="005353B0" w:rsidRPr="009E229B" w:rsidRDefault="005353B0" w:rsidP="005353B0">
      <w:pPr>
        <w:pStyle w:val="a7"/>
        <w:spacing w:before="480"/>
        <w:jc w:val="center"/>
        <w:rPr>
          <w:color w:val="5B9BD5"/>
        </w:rPr>
      </w:pPr>
      <w:r w:rsidRPr="009E229B">
        <w:rPr>
          <w:noProof/>
          <w:color w:val="5B9BD5"/>
          <w:lang w:eastAsia="ru-RU"/>
        </w:rPr>
        <w:drawing>
          <wp:inline distT="0" distB="0" distL="0" distR="0">
            <wp:extent cx="762000" cy="477273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3B0" w:rsidRDefault="005353B0" w:rsidP="0053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3B0" w:rsidRDefault="005353B0" w:rsidP="005353B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42" o:spid="_x0000_s1026" type="#_x0000_t202" style="position:absolute;left:0;text-align:left;margin-left:0;margin-top:760pt;width:510.25pt;height:16.1pt;z-index:251658240;visibility:visible;mso-wrap-style:square;mso-width-percent:1000;mso-height-percent:0;mso-wrap-distance-left:9pt;mso-wrap-distance-top:0;mso-wrap-distance-right:9pt;mso-wrap-distance-bottom:0;mso-position-horizontal-relative:margin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" filled="f" stroked="f" strokeweight=".5pt">
            <v:textbox style="mso-fit-shape-to-text:t" inset="0,0,0,0">
              <w:txbxContent>
                <w:p w:rsidR="005353B0" w:rsidRPr="009E229B" w:rsidRDefault="005353B0" w:rsidP="005353B0">
                  <w:pPr>
                    <w:pStyle w:val="a7"/>
                    <w:jc w:val="center"/>
                    <w:rPr>
                      <w:color w:val="5B9BD5"/>
                      <w:lang w:val="en-US"/>
                    </w:rPr>
                  </w:pPr>
                  <w:r w:rsidRPr="009E229B">
                    <w:rPr>
                      <w:rFonts w:ascii="Times New Roman" w:hAnsi="Times New Roman"/>
                      <w:sz w:val="28"/>
                      <w:szCs w:val="28"/>
                    </w:rPr>
                    <w:t>г. Новый Уренгой</w:t>
                  </w:r>
                </w:p>
              </w:txbxContent>
            </v:textbox>
            <w10:wrap anchorx="margin" anchory="page"/>
          </v:shape>
        </w:pict>
      </w:r>
      <w:r>
        <w:rPr>
          <w:rFonts w:ascii="Times New Roman" w:hAnsi="Times New Roman"/>
          <w:sz w:val="28"/>
          <w:szCs w:val="28"/>
        </w:rPr>
        <w:br w:type="page"/>
      </w:r>
    </w:p>
    <w:p w:rsidR="008801EA" w:rsidRPr="008801EA" w:rsidRDefault="008801EA" w:rsidP="008801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</w:pPr>
      <w:r w:rsidRPr="008801EA"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  <w:lastRenderedPageBreak/>
        <w:t>  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bookmarkStart w:id="0" w:name="_GoBack"/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последнее время явное недоразвитие или вообще отсутствие речи у 3-4-летних детей становится все более серьезной проблемой для родителей и педагогов. Попытаемся рассмотреть основные, наиболее типичные причины таких проблем у детей 2-3 лет и, соответственно, способы их преодоления.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Первой и главной причиной отставания в речевом развитии является недостаточное общение ребенка со своими родителями. В последнее время многие родители ввиду своей занятости и усталости не имеют времени и желания общаться со своими детьми. Главным источником впечатлений (в том числе и речевых) служит для детей телевизор. Состояние молчания членов семьи в повседневной жизни и перед экраном телевизора оборачивается драматическими последствиями для овладения речью маленьким ребенком.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Специалисты подчеркивают, что рост числа нарушений развития речи в наше время объясняется не столько медицинскими факторами, сколько изменившимися социально-культурными условиями, в которых сегодня растут дети. У работающих родителей остается все меньше свободного времени для своих детей. Так, у матери имеется в среднем около 12 минут в день на то, чтобы поговорить со своим ребенком. Как следствие всего этого – растущее число детей, “осчастливленных” собственной теле- или видеоаппаратурой, и тогда время просмотра передач достигает 3-4 часов в день. Особенно внушает опасение тот факт, что даже маленькие дети 3-5 лет смотрят телевизор в среднем 1-2 часа в день. А некоторые – от 5 до 6 часов в день, когда им дополнительно показывают видеофильмы.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Но, казалось бы, малыш, сидя перед телевизором, постоянно слышит речь, причем громкую, разнообразную и выразительную. Что ему мешает усваивать ее? Дело в том, что речь, слышимая ребенком с экрана телевизора, не оказывает на него должного воздействия и не играет значимой роли в речевом развитии. Она не воспринимается детьми раннего возраста как адресованная им лично и не включена в их практическую активность, а потому не имеет для них никакого значения, оставаясь лишь фоном мелькающих на экране зрительных стимулов. Доказано, что маленькие дети не выделяют отдельных слов, не понимают диалогов и не 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вслушиваются в экранную речь. Даже самые лучшие телепередачи или видеокассеты не могут заменить общения родителей со своими детьми! Еще раз подчеркнем: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Только непосредственное воздействие взрослого и его участие в практической деятельности малыша способно обеспечить нормальное речевое развитие.</w:t>
      </w:r>
      <w:r w:rsidR="00386EBF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Следовательно, для преодоления отставаний в развитии речи необходимы по крайней мере два условия: включенность речи в активную деятельность ребенка и индивидуальная </w:t>
      </w:r>
      <w:proofErr w:type="spellStart"/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</w:t>
      </w:r>
      <w:r w:rsidR="00386EB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г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ресованность</w:t>
      </w:r>
      <w:proofErr w:type="spellEnd"/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речи, которая возможна только в живом непосредственном общении.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малыша, которому предстоит освоиться с миром речи, ни в коей мере небезразлично, кто и как произносит слова. Ведь только благодаря обращенному к нему слову он и может стать человеком в истинном смысле. Причем в первую очередь здесь подразумевается не передача информации, а нечто совсем иное, имеющее гораздо большее значение: взгляд в глаза, заинтересованное внимание, ответная улыбка, эмоциональная выразительность. Все это может дать ребенку только близкий взрослый.</w:t>
      </w:r>
    </w:p>
    <w:p w:rsidR="008801EA" w:rsidRPr="005353B0" w:rsidRDefault="008801EA" w:rsidP="00386EBF">
      <w:pPr>
        <w:shd w:val="clear" w:color="auto" w:fill="FFFFFF"/>
        <w:spacing w:after="0" w:line="360" w:lineRule="auto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Речевые правила при общении с ребёнком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:</w:t>
      </w:r>
    </w:p>
    <w:p w:rsidR="008801EA" w:rsidRPr="005353B0" w:rsidRDefault="008801EA" w:rsidP="00386EBF">
      <w:pPr>
        <w:shd w:val="clear" w:color="auto" w:fill="FFFFFF"/>
        <w:spacing w:after="0" w:line="360" w:lineRule="auto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1.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Не заменять разговор с ребенком языком “мам и нянь”, т. е. не говорить с ним с помощью различных “</w:t>
      </w:r>
      <w:proofErr w:type="spellStart"/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бу-бу</w:t>
      </w:r>
      <w:proofErr w:type="spellEnd"/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” или “пи-пи”. Малышу необходима правильная человеческая речь, естественно, понятная ему. При этом, обращаясь к ребенку, следует четко и ясно произносить отдельные слова, привлекая его внимание к их артикуляции и добиваясь от него внятного произношения.</w:t>
      </w:r>
    </w:p>
    <w:p w:rsidR="008801EA" w:rsidRPr="005353B0" w:rsidRDefault="008801EA" w:rsidP="00386EBF">
      <w:pPr>
        <w:shd w:val="clear" w:color="auto" w:fill="FFFFFF"/>
        <w:spacing w:after="0" w:line="360" w:lineRule="auto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2.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“Не понимать” автономных слов и невнятных вокализаций ребенка, побуждать его к правильному произношению и называнию нужных ему вещей и, таким образом, создавать речевую задачу. Необходимость, а затем потребность в человеческой речи возникает только в общении с близкими взрослыми.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Серьезным препятствием для развития речи может также стать повышенная импульсивность ребенка и нечувствительность к словам взрослого. Такие дети чрезвычайно активны, подвижны, они несутся куда глаза глядят и ни на чем не могут сосредоточиться. Они как бы не слышат обратившегося к ним взрослого и никак не реагируют на его слова. Даже свой протест они выражают как-то особенно: кричат, 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глядя в пустоту, а не обращаясь ко взрослому. Отсутствие необходимых связей со взрослым проявляется и в стремлении все делать самому: взрослый как партнер и как образец совершенно не нужен. Индивидуальные игры ребенка с предметами хотя и освобождают взрослых от назойливости детей, но никак не стимулируют речевого развития ребенка. В таких условиях заглушается сама потребность малыша в общении со взрослыми: он перестает обращаться к ним, погружаясь в стереотипные действия с предметами. В результате задерживается психическое развитие ребенка вообще и речевое в частности.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подобных случаях нужно прежде всего вернуться к играм и занятиям, в основе которых лежит эмоциональный контакт с малышом. Это может быть ласковое поглаживание по головке, называние его по имени, простые младенческие игры типа “Ку-ку” или “Сорока-ворона”. Большое значение имеет и то, как именно взрослый вводит в жизнь ребенка различные предметы и игрушки. Всем предметным действиям следует по возможности придать “человеческий” характер: жалеть или укладывать спать куклу, посадить водителя в машинку и вести ее в гараж, лечить обезьянку и т. д. Количество игрушек лучше сократить. Очень полезны игры, в которые нельзя играть одному, например катать мячик. Если ребенок не проявляет интереса к сотрудничеству, попробуйте организовать в его присутствии общую игру с другим партнером. Например, папа и мама могут катать друг другу мячик, по-детски ликуя и радуясь. Скорее всего, малыш захочет занять место одного из них или присоединиться к этому занятию. Полезны также игры с имитацией. Вы говорите в присутствии малыша за разных зверюшек, а ребенок, заражаясь общей обстановкой, повторяет вслед за вами. Все эти занятия направлены на то, чтобы остановить бессмысленную беготню ребенка и привлечь его к содержательному общению.</w:t>
      </w:r>
    </w:p>
    <w:p w:rsidR="008801EA" w:rsidRPr="005353B0" w:rsidRDefault="008801EA" w:rsidP="00386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Итак, случаи нарушения речевого развития весьма разнообразны. Но при любых ситуациях для нормального и своевременного развития речи необходимо достаточное и соответствующее возрасту общение ребенка со взрослым. Однако бывает, что никакие старания родителей не приводят к нужному результату – малыш до 3 лет продолжает молчать, или произносит какие-то нечленораздельные звуки, или избегает общения. В этих случаях необходимо обратиться к специалистам – 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логопеду, детскому психологу или невропатологу. Не забывайте, что </w:t>
      </w:r>
      <w:r w:rsidRPr="005353B0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р</w:t>
      </w:r>
      <w:r w:rsidRPr="005353B0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ечь – это один из главных показателей психического развития,</w:t>
      </w:r>
      <w:r w:rsidR="00386EBF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353B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поскольку в ней отражаются все достижения и проблемы маленького ребенка.</w:t>
      </w:r>
    </w:p>
    <w:bookmarkEnd w:id="0"/>
    <w:p w:rsidR="00DD3229" w:rsidRPr="005353B0" w:rsidRDefault="00DD3229" w:rsidP="005353B0">
      <w:pPr>
        <w:spacing w:line="360" w:lineRule="auto"/>
        <w:jc w:val="both"/>
        <w:rPr>
          <w:sz w:val="28"/>
          <w:szCs w:val="28"/>
        </w:rPr>
      </w:pPr>
    </w:p>
    <w:sectPr w:rsidR="00DD3229" w:rsidRPr="005353B0" w:rsidSect="005353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1EA"/>
    <w:rsid w:val="00386EBF"/>
    <w:rsid w:val="005353B0"/>
    <w:rsid w:val="008801EA"/>
    <w:rsid w:val="00D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B98835-7C74-4A41-871F-2DDBD5BE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29"/>
  </w:style>
  <w:style w:type="paragraph" w:styleId="2">
    <w:name w:val="heading 2"/>
    <w:basedOn w:val="a"/>
    <w:link w:val="20"/>
    <w:uiPriority w:val="9"/>
    <w:qFormat/>
    <w:rsid w:val="00880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801EA"/>
  </w:style>
  <w:style w:type="paragraph" w:styleId="a3">
    <w:name w:val="Normal (Web)"/>
    <w:basedOn w:val="a"/>
    <w:uiPriority w:val="99"/>
    <w:semiHidden/>
    <w:unhideWhenUsed/>
    <w:rsid w:val="008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1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E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353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5353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5</cp:revision>
  <dcterms:created xsi:type="dcterms:W3CDTF">2014-06-28T06:45:00Z</dcterms:created>
  <dcterms:modified xsi:type="dcterms:W3CDTF">2021-12-01T12:29:00Z</dcterms:modified>
</cp:coreProperties>
</file>